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A90E" w14:textId="2A3F262A" w:rsidR="00B22C4A" w:rsidRPr="005D7C4C" w:rsidRDefault="006B4D53" w:rsidP="00E754DB">
      <w:pPr>
        <w:pStyle w:val="1"/>
        <w:jc w:val="center"/>
        <w:rPr>
          <w:rFonts w:ascii="Times New Roman" w:hAnsi="Times New Roman" w:cs="Times New Roman"/>
        </w:rPr>
      </w:pPr>
      <w:r w:rsidRPr="005D7C4C">
        <w:rPr>
          <w:rFonts w:ascii="Times New Roman" w:hAnsi="Times New Roman" w:cs="Times New Roman"/>
        </w:rPr>
        <w:t>Specification</w:t>
      </w:r>
    </w:p>
    <w:p w14:paraId="6BB02890" w14:textId="2610CB54" w:rsidR="006B4D53" w:rsidRPr="005D7C4C" w:rsidRDefault="00B00946" w:rsidP="006B4D53">
      <w:pPr>
        <w:pStyle w:val="2"/>
        <w:jc w:val="center"/>
        <w:rPr>
          <w:rFonts w:ascii="Times New Roman" w:hAnsi="Times New Roman" w:cs="Times New Roman"/>
        </w:rPr>
      </w:pPr>
      <w:r w:rsidRPr="00B00946">
        <w:rPr>
          <w:rFonts w:ascii="Times New Roman" w:hAnsi="Times New Roman" w:cs="Times New Roman"/>
        </w:rPr>
        <w:t>Fermented Calcium Propionate</w:t>
      </w:r>
      <w:r w:rsidR="005E1438">
        <w:rPr>
          <w:rFonts w:ascii="Times New Roman" w:hAnsi="Times New Roman" w:cs="Times New Roman" w:hint="eastAsia"/>
        </w:rPr>
        <w:t xml:space="preserve"> 50%</w:t>
      </w:r>
    </w:p>
    <w:p w14:paraId="0120B2AE" w14:textId="6D80211F" w:rsidR="006B4D53" w:rsidRPr="005D7C4C" w:rsidRDefault="00B00946" w:rsidP="006B4D5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Other name</w:t>
      </w:r>
      <w:r w:rsidR="006B4D53" w:rsidRPr="005D7C4C">
        <w:rPr>
          <w:rFonts w:ascii="Times New Roman" w:hAnsi="Times New Roman" w:cs="Times New Roman"/>
        </w:rPr>
        <w:t xml:space="preserve">: </w:t>
      </w:r>
      <w:r w:rsidR="00CF58F3">
        <w:rPr>
          <w:rFonts w:ascii="Times New Roman" w:hAnsi="Times New Roman" w:cs="Times New Roman" w:hint="eastAsia"/>
        </w:rPr>
        <w:t>Natural calcium propionate</w:t>
      </w:r>
    </w:p>
    <w:p w14:paraId="732717BC" w14:textId="05F249A3" w:rsidR="006B4D53" w:rsidRDefault="0078790D" w:rsidP="006B4D53">
      <w:pPr>
        <w:rPr>
          <w:rFonts w:ascii="Times New Roman" w:hAnsi="Times New Roman" w:cs="Times New Roman"/>
        </w:rPr>
      </w:pPr>
      <w:r w:rsidRPr="005D7C4C">
        <w:rPr>
          <w:rFonts w:ascii="Times New Roman" w:hAnsi="Times New Roman" w:cs="Times New Roman"/>
        </w:rPr>
        <w:t xml:space="preserve">Product code: </w:t>
      </w:r>
      <w:r w:rsidR="00032621" w:rsidRPr="005D7C4C">
        <w:rPr>
          <w:rFonts w:ascii="Times New Roman" w:hAnsi="Times New Roman" w:cs="Times New Roman"/>
        </w:rPr>
        <w:t>A</w:t>
      </w:r>
      <w:r w:rsidR="00AA058E" w:rsidRPr="005D7C4C">
        <w:rPr>
          <w:rFonts w:ascii="Times New Roman" w:hAnsi="Times New Roman" w:cs="Times New Roman"/>
        </w:rPr>
        <w:t>CWF50YT2024</w:t>
      </w:r>
    </w:p>
    <w:p w14:paraId="754C0727" w14:textId="0A189C90" w:rsidR="005E1438" w:rsidRPr="005D7C4C" w:rsidRDefault="005E1438" w:rsidP="006B4D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Content: 50%</w:t>
      </w:r>
    </w:p>
    <w:p w14:paraId="43BAADF4" w14:textId="5064E781" w:rsidR="00E754DB" w:rsidRPr="005D7C4C" w:rsidRDefault="006B4D53" w:rsidP="006B4D53">
      <w:pPr>
        <w:pStyle w:val="2"/>
        <w:rPr>
          <w:rFonts w:ascii="Times New Roman" w:hAnsi="Times New Roman" w:cs="Times New Roman"/>
        </w:rPr>
      </w:pPr>
      <w:r w:rsidRPr="005D7C4C">
        <w:rPr>
          <w:rFonts w:ascii="Times New Roman" w:hAnsi="Times New Roman" w:cs="Times New Roman"/>
        </w:rPr>
        <w:t>Specification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17"/>
        <w:gridCol w:w="4299"/>
      </w:tblGrid>
      <w:tr w:rsidR="00AA058E" w:rsidRPr="005D7C4C" w14:paraId="7905ABF1" w14:textId="77777777" w:rsidTr="00AA058E">
        <w:trPr>
          <w:trHeight w:val="445"/>
        </w:trPr>
        <w:tc>
          <w:tcPr>
            <w:tcW w:w="2415" w:type="pct"/>
          </w:tcPr>
          <w:p w14:paraId="0BCACE59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</w:rPr>
            </w:pPr>
            <w:r w:rsidRPr="005D7C4C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585" w:type="pct"/>
          </w:tcPr>
          <w:p w14:paraId="7E5AF6BB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</w:rPr>
            </w:pPr>
            <w:r w:rsidRPr="005D7C4C">
              <w:rPr>
                <w:rFonts w:ascii="Times New Roman" w:hAnsi="Times New Roman" w:cs="Times New Roman"/>
              </w:rPr>
              <w:t>Specification</w:t>
            </w:r>
          </w:p>
        </w:tc>
      </w:tr>
      <w:tr w:rsidR="00AA058E" w:rsidRPr="005D7C4C" w14:paraId="5E9B290C" w14:textId="77777777" w:rsidTr="00AA058E">
        <w:trPr>
          <w:trHeight w:val="623"/>
        </w:trPr>
        <w:tc>
          <w:tcPr>
            <w:tcW w:w="2415" w:type="pct"/>
          </w:tcPr>
          <w:p w14:paraId="69A230B1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</w:rPr>
            </w:pPr>
            <w:r w:rsidRPr="005D7C4C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2585" w:type="pct"/>
          </w:tcPr>
          <w:p w14:paraId="0E32D5B0" w14:textId="77777777" w:rsidR="00AA058E" w:rsidRPr="005D7C4C" w:rsidRDefault="00AA058E" w:rsidP="005D107B">
            <w:pPr>
              <w:ind w:leftChars="50" w:left="105"/>
              <w:rPr>
                <w:rFonts w:ascii="Times New Roman" w:hAnsi="Times New Roman" w:cs="Times New Roman"/>
              </w:rPr>
            </w:pPr>
            <w:r w:rsidRPr="005D7C4C">
              <w:rPr>
                <w:rFonts w:ascii="Times New Roman" w:hAnsi="Times New Roman" w:cs="Times New Roman"/>
              </w:rPr>
              <w:t>Light yellow powder, free of offensive odor and slight wheat aroma taste</w:t>
            </w:r>
          </w:p>
        </w:tc>
      </w:tr>
      <w:tr w:rsidR="00AA058E" w:rsidRPr="005D7C4C" w14:paraId="3E9A32B1" w14:textId="77777777" w:rsidTr="00AA058E">
        <w:trPr>
          <w:trHeight w:val="388"/>
        </w:trPr>
        <w:tc>
          <w:tcPr>
            <w:tcW w:w="2415" w:type="pct"/>
          </w:tcPr>
          <w:p w14:paraId="01829B50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Loss on drying</w:t>
            </w:r>
          </w:p>
        </w:tc>
        <w:tc>
          <w:tcPr>
            <w:tcW w:w="2585" w:type="pct"/>
          </w:tcPr>
          <w:p w14:paraId="0A8CF966" w14:textId="3E63982D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</w:rPr>
              <w:t>≤</w:t>
            </w:r>
            <w:r w:rsidR="00B00946">
              <w:rPr>
                <w:rFonts w:ascii="Times New Roman" w:hAnsi="Times New Roman" w:cs="Times New Roman" w:hint="eastAsia"/>
                <w:lang w:eastAsia="zh-CN"/>
              </w:rPr>
              <w:t>7</w:t>
            </w:r>
            <w:r w:rsidRPr="005D7C4C">
              <w:rPr>
                <w:rFonts w:ascii="Times New Roman" w:hAnsi="Times New Roman" w:cs="Times New Roman"/>
                <w:lang w:eastAsia="zh-CN"/>
              </w:rPr>
              <w:t>%</w:t>
            </w:r>
          </w:p>
        </w:tc>
      </w:tr>
      <w:tr w:rsidR="00AA058E" w:rsidRPr="005D7C4C" w14:paraId="4C5BDB4C" w14:textId="77777777" w:rsidTr="00AA058E">
        <w:trPr>
          <w:trHeight w:val="388"/>
        </w:trPr>
        <w:tc>
          <w:tcPr>
            <w:tcW w:w="2415" w:type="pct"/>
          </w:tcPr>
          <w:p w14:paraId="3C9794DB" w14:textId="0DD1C9E5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Assay Propionate</w:t>
            </w:r>
          </w:p>
        </w:tc>
        <w:tc>
          <w:tcPr>
            <w:tcW w:w="2585" w:type="pct"/>
          </w:tcPr>
          <w:p w14:paraId="1E366642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</w:rPr>
              <w:t>≥</w:t>
            </w:r>
            <w:r w:rsidRPr="005D7C4C">
              <w:rPr>
                <w:rFonts w:ascii="Times New Roman" w:hAnsi="Times New Roman" w:cs="Times New Roman"/>
                <w:lang w:eastAsia="zh-CN"/>
              </w:rPr>
              <w:t>50.0%</w:t>
            </w:r>
          </w:p>
        </w:tc>
      </w:tr>
      <w:tr w:rsidR="00AA058E" w:rsidRPr="005D7C4C" w14:paraId="59C4163B" w14:textId="77777777" w:rsidTr="00AA058E">
        <w:trPr>
          <w:trHeight w:val="385"/>
        </w:trPr>
        <w:tc>
          <w:tcPr>
            <w:tcW w:w="2415" w:type="pct"/>
          </w:tcPr>
          <w:p w14:paraId="7AF8DFDA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Pb</w:t>
            </w:r>
          </w:p>
        </w:tc>
        <w:tc>
          <w:tcPr>
            <w:tcW w:w="2585" w:type="pct"/>
          </w:tcPr>
          <w:p w14:paraId="38B0A7F4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≤1.0mg/kg</w:t>
            </w:r>
          </w:p>
        </w:tc>
      </w:tr>
      <w:tr w:rsidR="00AA058E" w:rsidRPr="005D7C4C" w14:paraId="1532A5D5" w14:textId="77777777" w:rsidTr="00AA058E">
        <w:trPr>
          <w:trHeight w:val="388"/>
        </w:trPr>
        <w:tc>
          <w:tcPr>
            <w:tcW w:w="2415" w:type="pct"/>
          </w:tcPr>
          <w:p w14:paraId="5295CC0B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As</w:t>
            </w:r>
          </w:p>
        </w:tc>
        <w:tc>
          <w:tcPr>
            <w:tcW w:w="2585" w:type="pct"/>
          </w:tcPr>
          <w:p w14:paraId="57C1B070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≤1.0 mg/kg</w:t>
            </w:r>
          </w:p>
        </w:tc>
      </w:tr>
      <w:tr w:rsidR="00AA058E" w:rsidRPr="005D7C4C" w14:paraId="41D18A9F" w14:textId="77777777" w:rsidTr="00AA058E">
        <w:trPr>
          <w:trHeight w:val="388"/>
        </w:trPr>
        <w:tc>
          <w:tcPr>
            <w:tcW w:w="2415" w:type="pct"/>
          </w:tcPr>
          <w:p w14:paraId="53109E8A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Hg</w:t>
            </w:r>
          </w:p>
        </w:tc>
        <w:tc>
          <w:tcPr>
            <w:tcW w:w="2585" w:type="pct"/>
          </w:tcPr>
          <w:p w14:paraId="3F9EFCE2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≤1.0 mg/kg</w:t>
            </w:r>
          </w:p>
        </w:tc>
      </w:tr>
      <w:tr w:rsidR="00AA058E" w:rsidRPr="005D7C4C" w14:paraId="3F30F44D" w14:textId="77777777" w:rsidTr="00AA058E">
        <w:trPr>
          <w:trHeight w:val="388"/>
        </w:trPr>
        <w:tc>
          <w:tcPr>
            <w:tcW w:w="2415" w:type="pct"/>
          </w:tcPr>
          <w:p w14:paraId="1EBFC1D1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>T</w:t>
            </w:r>
            <w:r w:rsidRPr="005D7C4C">
              <w:rPr>
                <w:rFonts w:ascii="Times New Roman" w:hAnsi="Times New Roman" w:cs="Times New Roman"/>
              </w:rPr>
              <w:t>otal Plate</w:t>
            </w:r>
            <w:r w:rsidRPr="005D7C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5D7C4C">
              <w:rPr>
                <w:rFonts w:ascii="Times New Roman" w:hAnsi="Times New Roman" w:cs="Times New Roman"/>
              </w:rPr>
              <w:t>Count</w:t>
            </w:r>
          </w:p>
        </w:tc>
        <w:tc>
          <w:tcPr>
            <w:tcW w:w="2585" w:type="pct"/>
          </w:tcPr>
          <w:p w14:paraId="3D7B306A" w14:textId="77777777" w:rsidR="00AA058E" w:rsidRPr="005D7C4C" w:rsidRDefault="00AA058E" w:rsidP="005D107B">
            <w:pPr>
              <w:ind w:firstLineChars="50" w:firstLine="110"/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</w:rPr>
              <w:t>≤</w:t>
            </w:r>
            <w:r w:rsidRPr="005D7C4C">
              <w:rPr>
                <w:rFonts w:ascii="Times New Roman" w:hAnsi="Times New Roman" w:cs="Times New Roman"/>
                <w:lang w:eastAsia="zh-CN"/>
              </w:rPr>
              <w:t>5</w:t>
            </w:r>
            <w:r w:rsidRPr="005D7C4C">
              <w:rPr>
                <w:rFonts w:ascii="Times New Roman" w:hAnsi="Times New Roman" w:cs="Times New Roman"/>
              </w:rPr>
              <w:t>00</w:t>
            </w:r>
            <w:r w:rsidRPr="005D7C4C">
              <w:rPr>
                <w:rFonts w:ascii="Times New Roman" w:hAnsi="Times New Roman" w:cs="Times New Roman"/>
                <w:lang w:eastAsia="zh-CN"/>
              </w:rPr>
              <w:t>0</w:t>
            </w:r>
            <w:r w:rsidRPr="005D7C4C">
              <w:rPr>
                <w:rFonts w:ascii="Times New Roman" w:hAnsi="Times New Roman" w:cs="Times New Roman"/>
              </w:rPr>
              <w:t>cfu/g</w:t>
            </w:r>
          </w:p>
        </w:tc>
      </w:tr>
      <w:tr w:rsidR="00AA058E" w:rsidRPr="00B00946" w14:paraId="14787131" w14:textId="77777777" w:rsidTr="00AA058E">
        <w:trPr>
          <w:trHeight w:val="388"/>
        </w:trPr>
        <w:tc>
          <w:tcPr>
            <w:tcW w:w="2415" w:type="pct"/>
          </w:tcPr>
          <w:p w14:paraId="5418F587" w14:textId="77777777" w:rsidR="00AA058E" w:rsidRPr="001D77E0" w:rsidRDefault="00AA058E" w:rsidP="005D107B">
            <w:pPr>
              <w:rPr>
                <w:rFonts w:ascii="Times New Roman" w:hAnsi="Times New Roman" w:cs="Times New Roman"/>
                <w:lang w:eastAsia="zh-CN"/>
              </w:rPr>
            </w:pPr>
            <w:r w:rsidRPr="001D77E0">
              <w:rPr>
                <w:rFonts w:ascii="Times New Roman" w:hAnsi="Times New Roman" w:cs="Times New Roman"/>
                <w:lang w:eastAsia="zh-CN"/>
              </w:rPr>
              <w:t xml:space="preserve"> Salmonella</w:t>
            </w:r>
          </w:p>
        </w:tc>
        <w:tc>
          <w:tcPr>
            <w:tcW w:w="2585" w:type="pct"/>
          </w:tcPr>
          <w:p w14:paraId="5C9027CA" w14:textId="0B0DF54C" w:rsidR="00AA058E" w:rsidRPr="001D77E0" w:rsidRDefault="00AA058E" w:rsidP="005D107B">
            <w:pPr>
              <w:rPr>
                <w:rFonts w:ascii="Times New Roman" w:hAnsi="Times New Roman" w:cs="Times New Roman"/>
                <w:lang w:eastAsia="zh-CN"/>
              </w:rPr>
            </w:pPr>
            <w:r w:rsidRPr="001D77E0">
              <w:rPr>
                <w:rFonts w:ascii="Times New Roman" w:hAnsi="Times New Roman" w:cs="Times New Roman"/>
                <w:lang w:eastAsia="zh-CN"/>
              </w:rPr>
              <w:t xml:space="preserve"> Absent/</w:t>
            </w:r>
            <w:r w:rsidR="001D77E0" w:rsidRPr="001D77E0">
              <w:rPr>
                <w:rFonts w:ascii="Times New Roman" w:hAnsi="Times New Roman" w:cs="Times New Roman" w:hint="eastAsia"/>
                <w:lang w:eastAsia="zh-CN"/>
              </w:rPr>
              <w:t>25</w:t>
            </w:r>
            <w:r w:rsidRPr="001D77E0">
              <w:rPr>
                <w:rFonts w:ascii="Times New Roman" w:hAnsi="Times New Roman" w:cs="Times New Roman"/>
                <w:lang w:eastAsia="zh-CN"/>
              </w:rPr>
              <w:t>g</w:t>
            </w:r>
          </w:p>
        </w:tc>
      </w:tr>
      <w:tr w:rsidR="00AA058E" w:rsidRPr="005D7C4C" w14:paraId="267BEFF9" w14:textId="77777777" w:rsidTr="00AA058E">
        <w:trPr>
          <w:trHeight w:val="388"/>
        </w:trPr>
        <w:tc>
          <w:tcPr>
            <w:tcW w:w="2415" w:type="pct"/>
          </w:tcPr>
          <w:p w14:paraId="6B9B1979" w14:textId="77777777" w:rsidR="00AA058E" w:rsidRPr="005D7C4C" w:rsidRDefault="00AA058E" w:rsidP="005D107B">
            <w:pPr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 xml:space="preserve"> Staphylococcus aureus</w:t>
            </w:r>
          </w:p>
        </w:tc>
        <w:tc>
          <w:tcPr>
            <w:tcW w:w="2585" w:type="pct"/>
          </w:tcPr>
          <w:p w14:paraId="382D2B65" w14:textId="2D8F12FE" w:rsidR="00AA058E" w:rsidRPr="005D7C4C" w:rsidRDefault="00AA058E" w:rsidP="005D107B">
            <w:pPr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B00946">
              <w:rPr>
                <w:rFonts w:ascii="Times New Roman" w:hAnsi="Times New Roman" w:cs="Times New Roman" w:hint="eastAsia"/>
                <w:lang w:eastAsia="zh-CN"/>
              </w:rPr>
              <w:t>Absent/25g</w:t>
            </w:r>
          </w:p>
        </w:tc>
      </w:tr>
      <w:tr w:rsidR="00AA058E" w:rsidRPr="005D7C4C" w14:paraId="4E6E68E3" w14:textId="77777777" w:rsidTr="00AA058E">
        <w:trPr>
          <w:trHeight w:val="385"/>
        </w:trPr>
        <w:tc>
          <w:tcPr>
            <w:tcW w:w="2415" w:type="pct"/>
          </w:tcPr>
          <w:p w14:paraId="7BB1FB58" w14:textId="77777777" w:rsidR="00AA058E" w:rsidRPr="005D7C4C" w:rsidRDefault="00AA058E" w:rsidP="005D107B">
            <w:pPr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 xml:space="preserve"> Escherichia Coli</w:t>
            </w:r>
          </w:p>
        </w:tc>
        <w:tc>
          <w:tcPr>
            <w:tcW w:w="2585" w:type="pct"/>
          </w:tcPr>
          <w:p w14:paraId="760461A4" w14:textId="3A6DCE55" w:rsidR="00AA058E" w:rsidRPr="005D7C4C" w:rsidRDefault="00AA058E" w:rsidP="005D107B">
            <w:pPr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B00946">
              <w:rPr>
                <w:rFonts w:ascii="Times New Roman" w:hAnsi="Times New Roman" w:cs="Times New Roman" w:hint="eastAsia"/>
                <w:lang w:eastAsia="zh-CN"/>
              </w:rPr>
              <w:t>Absent/25g</w:t>
            </w:r>
          </w:p>
        </w:tc>
      </w:tr>
      <w:tr w:rsidR="00AA058E" w:rsidRPr="005D7C4C" w14:paraId="25C08FE2" w14:textId="77777777" w:rsidTr="00AA058E">
        <w:trPr>
          <w:trHeight w:val="385"/>
        </w:trPr>
        <w:tc>
          <w:tcPr>
            <w:tcW w:w="2415" w:type="pct"/>
          </w:tcPr>
          <w:p w14:paraId="7CBAAE05" w14:textId="77777777" w:rsidR="00AA058E" w:rsidRPr="005D7C4C" w:rsidRDefault="00AA058E" w:rsidP="005D107B">
            <w:pPr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 xml:space="preserve"> Coliform bacteria</w:t>
            </w:r>
          </w:p>
        </w:tc>
        <w:tc>
          <w:tcPr>
            <w:tcW w:w="2585" w:type="pct"/>
          </w:tcPr>
          <w:p w14:paraId="20B2E2B1" w14:textId="37C0F6D1" w:rsidR="00AA058E" w:rsidRPr="005D7C4C" w:rsidRDefault="00AA058E" w:rsidP="005D107B">
            <w:pPr>
              <w:rPr>
                <w:rFonts w:ascii="Times New Roman" w:hAnsi="Times New Roman" w:cs="Times New Roman"/>
                <w:lang w:eastAsia="zh-CN"/>
              </w:rPr>
            </w:pPr>
            <w:r w:rsidRPr="005D7C4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B00946">
              <w:rPr>
                <w:rFonts w:ascii="Times New Roman" w:hAnsi="Times New Roman" w:cs="Times New Roman" w:hint="eastAsia"/>
                <w:lang w:eastAsia="zh-CN"/>
              </w:rPr>
              <w:t>Absent/25g</w:t>
            </w:r>
          </w:p>
        </w:tc>
      </w:tr>
    </w:tbl>
    <w:p w14:paraId="23477F41" w14:textId="2C01F19A" w:rsidR="00752B6D" w:rsidRPr="005D7C4C" w:rsidRDefault="00752B6D" w:rsidP="00A57104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5D7C4C">
        <w:rPr>
          <w:rFonts w:ascii="Times New Roman" w:eastAsiaTheme="majorEastAsia" w:hAnsi="Times New Roman" w:cs="Times New Roman"/>
          <w:b/>
          <w:bCs/>
          <w:sz w:val="32"/>
          <w:szCs w:val="32"/>
        </w:rPr>
        <w:t>Usage</w:t>
      </w:r>
    </w:p>
    <w:p w14:paraId="18325EAF" w14:textId="0E758F30" w:rsidR="00752B6D" w:rsidRPr="005D7C4C" w:rsidRDefault="00B00946" w:rsidP="00752B6D">
      <w:pPr>
        <w:rPr>
          <w:rFonts w:ascii="Times New Roman" w:hAnsi="Times New Roman" w:cs="Times New Roman"/>
        </w:rPr>
      </w:pPr>
      <w:r w:rsidRPr="00B00946">
        <w:rPr>
          <w:rFonts w:ascii="Times New Roman" w:hAnsi="Times New Roman" w:cs="Times New Roman"/>
        </w:rPr>
        <w:t>Fermented Calcium Propionate</w:t>
      </w:r>
      <w:r>
        <w:rPr>
          <w:rFonts w:ascii="Times New Roman" w:hAnsi="Times New Roman" w:cs="Times New Roman" w:hint="eastAsia"/>
        </w:rPr>
        <w:t>/</w:t>
      </w:r>
      <w:r w:rsidR="00101F6B" w:rsidRPr="005D7C4C">
        <w:rPr>
          <w:rFonts w:ascii="Times New Roman" w:hAnsi="Times New Roman" w:cs="Times New Roman"/>
        </w:rPr>
        <w:t>Cultured wheat flour</w:t>
      </w:r>
      <w:r w:rsidR="00752B6D" w:rsidRPr="005D7C4C">
        <w:rPr>
          <w:rFonts w:ascii="Times New Roman" w:hAnsi="Times New Roman" w:cs="Times New Roman"/>
        </w:rPr>
        <w:t xml:space="preserve"> is used in </w:t>
      </w:r>
      <w:r w:rsidR="00AA058E" w:rsidRPr="005D7C4C">
        <w:rPr>
          <w:rFonts w:ascii="Times New Roman" w:hAnsi="Times New Roman" w:cs="Times New Roman"/>
        </w:rPr>
        <w:t>Baked goods, including breads, buns, tortilla, dough, and etc</w:t>
      </w:r>
      <w:r w:rsidR="00752B6D" w:rsidRPr="005D7C4C">
        <w:rPr>
          <w:rFonts w:ascii="Times New Roman" w:hAnsi="Times New Roman" w:cs="Times New Roman"/>
        </w:rPr>
        <w:t>.</w:t>
      </w:r>
    </w:p>
    <w:p w14:paraId="4F09F921" w14:textId="5D985CCC" w:rsidR="00B00946" w:rsidRPr="00B00946" w:rsidRDefault="00752B6D" w:rsidP="00B00946">
      <w:pPr>
        <w:rPr>
          <w:rFonts w:ascii="Times New Roman" w:hAnsi="Times New Roman" w:cs="Times New Roman"/>
        </w:rPr>
      </w:pPr>
      <w:r w:rsidRPr="005D7C4C">
        <w:rPr>
          <w:rFonts w:ascii="Times New Roman" w:hAnsi="Times New Roman" w:cs="Times New Roman"/>
        </w:rPr>
        <w:t>Recommended dosage</w:t>
      </w:r>
      <w:r w:rsidR="00B00946">
        <w:rPr>
          <w:rFonts w:ascii="Times New Roman" w:hAnsi="Times New Roman" w:cs="Times New Roman" w:hint="eastAsia"/>
        </w:rPr>
        <w:t xml:space="preserve"> (bakery)</w:t>
      </w:r>
      <w:r w:rsidRPr="005D7C4C">
        <w:rPr>
          <w:rFonts w:ascii="Times New Roman" w:hAnsi="Times New Roman" w:cs="Times New Roman"/>
        </w:rPr>
        <w:t xml:space="preserve"> </w:t>
      </w:r>
      <w:r w:rsidR="00B00946" w:rsidRPr="00B00946">
        <w:rPr>
          <w:rFonts w:ascii="Times New Roman" w:hAnsi="Times New Roman" w:cs="Times New Roman"/>
        </w:rPr>
        <w:t>between 0.7% and 1.0% based on total wheat flour weight (0.7</w:t>
      </w:r>
    </w:p>
    <w:p w14:paraId="158A7A22" w14:textId="392CD733" w:rsidR="00752B6D" w:rsidRDefault="00B00946" w:rsidP="00B00946">
      <w:pPr>
        <w:rPr>
          <w:rFonts w:ascii="Times New Roman" w:hAnsi="Times New Roman" w:cs="Times New Roman"/>
        </w:rPr>
      </w:pPr>
      <w:r w:rsidRPr="00B00946">
        <w:rPr>
          <w:rFonts w:ascii="Times New Roman" w:hAnsi="Times New Roman" w:cs="Times New Roman"/>
        </w:rPr>
        <w:t>- 1.0 lbs per 100 lbs of flour).</w:t>
      </w:r>
    </w:p>
    <w:p w14:paraId="33BD1B63" w14:textId="3533123C" w:rsidR="00F725CC" w:rsidRDefault="00F725CC" w:rsidP="00752B6D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F725CC">
        <w:rPr>
          <w:rFonts w:ascii="Times New Roman" w:eastAsiaTheme="majorEastAsia" w:hAnsi="Times New Roman" w:cs="Times New Roman" w:hint="eastAsia"/>
          <w:b/>
          <w:bCs/>
          <w:sz w:val="32"/>
          <w:szCs w:val="32"/>
        </w:rPr>
        <w:t>Composition/Ingredients</w:t>
      </w:r>
    </w:p>
    <w:p w14:paraId="6E5E2186" w14:textId="2C2A8C31" w:rsidR="00F725CC" w:rsidRDefault="00F725CC" w:rsidP="00F725CC">
      <w:pPr>
        <w:rPr>
          <w:rFonts w:ascii="Times New Roman" w:hAnsi="Times New Roman" w:cs="Times New Roman"/>
        </w:rPr>
      </w:pPr>
      <w:r w:rsidRPr="00F725CC">
        <w:t xml:space="preserve">Fermented propionate </w:t>
      </w:r>
      <w:r>
        <w:rPr>
          <w:rFonts w:hint="eastAsia"/>
        </w:rPr>
        <w:t xml:space="preserve">          </w:t>
      </w:r>
      <w:r w:rsidRPr="005D7C4C">
        <w:rPr>
          <w:rFonts w:ascii="Times New Roman" w:hAnsi="Times New Roman" w:cs="Times New Roman"/>
        </w:rPr>
        <w:t>≥50.0%</w:t>
      </w:r>
    </w:p>
    <w:p w14:paraId="550153A3" w14:textId="2113C892" w:rsidR="00F725CC" w:rsidRDefault="00F725CC" w:rsidP="00F725CC">
      <w:r>
        <w:t xml:space="preserve">Other organic acid (Lactate, acetic </w:t>
      </w:r>
      <w:r>
        <w:rPr>
          <w:rFonts w:hint="eastAsia"/>
        </w:rPr>
        <w:t xml:space="preserve"> </w:t>
      </w:r>
      <w:bookmarkStart w:id="0" w:name="OLE_LINK1"/>
      <w:r w:rsidRPr="005D7C4C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 w:hint="eastAsia"/>
        </w:rPr>
        <w:t>43</w:t>
      </w:r>
      <w:r w:rsidRPr="005D7C4C">
        <w:rPr>
          <w:rFonts w:ascii="Times New Roman" w:hAnsi="Times New Roman" w:cs="Times New Roman"/>
        </w:rPr>
        <w:t>%</w:t>
      </w:r>
      <w:bookmarkEnd w:id="0"/>
    </w:p>
    <w:p w14:paraId="1652DEBF" w14:textId="6D3E8FF7" w:rsidR="00F725CC" w:rsidRDefault="00F725CC" w:rsidP="00F725CC">
      <w:r>
        <w:t xml:space="preserve">acid, succinic acid) </w:t>
      </w:r>
    </w:p>
    <w:p w14:paraId="63BE86C9" w14:textId="3B19E7D3" w:rsidR="00F725CC" w:rsidRPr="00F725CC" w:rsidRDefault="00F725CC" w:rsidP="00F725CC">
      <w:r>
        <w:rPr>
          <w:rFonts w:hint="eastAsia"/>
        </w:rPr>
        <w:lastRenderedPageBreak/>
        <w:t xml:space="preserve">Loss on drying/water             </w:t>
      </w:r>
      <w:r w:rsidRPr="005D7C4C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 w:hint="eastAsia"/>
        </w:rPr>
        <w:t>7</w:t>
      </w:r>
      <w:r w:rsidRPr="005D7C4C">
        <w:rPr>
          <w:rFonts w:ascii="Times New Roman" w:hAnsi="Times New Roman" w:cs="Times New Roman"/>
        </w:rPr>
        <w:t>%</w:t>
      </w:r>
    </w:p>
    <w:p w14:paraId="59D7769B" w14:textId="77777777" w:rsidR="00F725CC" w:rsidRDefault="00F725CC" w:rsidP="00752B6D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14:paraId="3F9E33AB" w14:textId="0AD649BC" w:rsidR="00752B6D" w:rsidRPr="005D7C4C" w:rsidRDefault="00752B6D" w:rsidP="00752B6D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5D7C4C">
        <w:rPr>
          <w:rFonts w:ascii="Times New Roman" w:eastAsiaTheme="majorEastAsia" w:hAnsi="Times New Roman" w:cs="Times New Roman"/>
          <w:b/>
          <w:bCs/>
          <w:sz w:val="32"/>
          <w:szCs w:val="32"/>
        </w:rPr>
        <w:t>Advantages</w:t>
      </w:r>
    </w:p>
    <w:p w14:paraId="68A721A6" w14:textId="3CD24CA5" w:rsidR="00752B6D" w:rsidRPr="005D7C4C" w:rsidRDefault="00752B6D" w:rsidP="00752B6D">
      <w:pPr>
        <w:rPr>
          <w:rFonts w:ascii="Times New Roman" w:hAnsi="Times New Roman" w:cs="Times New Roman"/>
        </w:rPr>
      </w:pPr>
      <w:r w:rsidRPr="005D7C4C">
        <w:rPr>
          <w:rFonts w:ascii="Times New Roman" w:hAnsi="Times New Roman" w:cs="Times New Roman"/>
        </w:rPr>
        <w:t>Clean-label</w:t>
      </w:r>
      <w:r w:rsidR="00B00946">
        <w:rPr>
          <w:rFonts w:ascii="Times New Roman" w:hAnsi="Times New Roman" w:cs="Times New Roman" w:hint="eastAsia"/>
        </w:rPr>
        <w:t xml:space="preserve">, </w:t>
      </w:r>
      <w:r w:rsidR="00B00946" w:rsidRPr="00B00946">
        <w:rPr>
          <w:rFonts w:ascii="Times New Roman" w:hAnsi="Times New Roman" w:cs="Times New Roman"/>
        </w:rPr>
        <w:t>Non-GMO</w:t>
      </w:r>
      <w:r w:rsidR="001D77E0">
        <w:rPr>
          <w:rFonts w:ascii="Times New Roman" w:hAnsi="Times New Roman" w:cs="Times New Roman" w:hint="eastAsia"/>
        </w:rPr>
        <w:t>.</w:t>
      </w:r>
    </w:p>
    <w:p w14:paraId="4FB7752A" w14:textId="13507EBF" w:rsidR="00A57104" w:rsidRPr="005D7C4C" w:rsidRDefault="00A57104" w:rsidP="00A57104">
      <w:pPr>
        <w:pStyle w:val="2"/>
        <w:rPr>
          <w:rFonts w:ascii="Times New Roman" w:hAnsi="Times New Roman" w:cs="Times New Roman"/>
        </w:rPr>
      </w:pPr>
      <w:r w:rsidRPr="005D7C4C">
        <w:rPr>
          <w:rFonts w:ascii="Times New Roman" w:hAnsi="Times New Roman" w:cs="Times New Roman"/>
        </w:rPr>
        <w:t>Shelf life</w:t>
      </w:r>
    </w:p>
    <w:p w14:paraId="71D7D0AF" w14:textId="6081EF77" w:rsidR="00A57104" w:rsidRPr="005D7C4C" w:rsidRDefault="00032621" w:rsidP="00A57104">
      <w:pPr>
        <w:rPr>
          <w:rFonts w:ascii="Times New Roman" w:hAnsi="Times New Roman" w:cs="Times New Roman"/>
        </w:rPr>
      </w:pPr>
      <w:r w:rsidRPr="005D7C4C">
        <w:rPr>
          <w:rFonts w:ascii="Times New Roman" w:hAnsi="Times New Roman" w:cs="Times New Roman"/>
        </w:rPr>
        <w:t>24</w:t>
      </w:r>
      <w:r w:rsidR="00A57104" w:rsidRPr="005D7C4C">
        <w:rPr>
          <w:rFonts w:ascii="Times New Roman" w:hAnsi="Times New Roman" w:cs="Times New Roman"/>
        </w:rPr>
        <w:t xml:space="preserve"> months after production date.</w:t>
      </w:r>
    </w:p>
    <w:p w14:paraId="04A374AF" w14:textId="533E0DA7" w:rsidR="00A57104" w:rsidRPr="005D7C4C" w:rsidRDefault="00A57104" w:rsidP="00A57104">
      <w:pPr>
        <w:pStyle w:val="2"/>
        <w:rPr>
          <w:rFonts w:ascii="Times New Roman" w:hAnsi="Times New Roman" w:cs="Times New Roman"/>
        </w:rPr>
      </w:pPr>
      <w:r w:rsidRPr="005D7C4C">
        <w:rPr>
          <w:rFonts w:ascii="Times New Roman" w:hAnsi="Times New Roman" w:cs="Times New Roman"/>
        </w:rPr>
        <w:t>Storage recommendation</w:t>
      </w:r>
    </w:p>
    <w:p w14:paraId="1B6B83B6" w14:textId="5CC2CEAB" w:rsidR="001D77E0" w:rsidRPr="005D7C4C" w:rsidRDefault="001D77E0" w:rsidP="00436E7E">
      <w:pPr>
        <w:rPr>
          <w:rFonts w:ascii="Times New Roman" w:hAnsi="Times New Roman" w:cs="Times New Roman"/>
        </w:rPr>
      </w:pPr>
      <w:r w:rsidRPr="001D77E0">
        <w:rPr>
          <w:rFonts w:ascii="Times New Roman" w:hAnsi="Times New Roman" w:cs="Times New Roman"/>
        </w:rPr>
        <w:t>Store unopened at room</w:t>
      </w:r>
      <w:r>
        <w:rPr>
          <w:rFonts w:ascii="Times New Roman" w:hAnsi="Times New Roman" w:cs="Times New Roman" w:hint="eastAsia"/>
        </w:rPr>
        <w:t xml:space="preserve"> </w:t>
      </w:r>
      <w:r w:rsidRPr="001D77E0">
        <w:rPr>
          <w:rFonts w:ascii="Times New Roman" w:hAnsi="Times New Roman" w:cs="Times New Roman"/>
        </w:rPr>
        <w:t>temperature in dry</w:t>
      </w:r>
      <w:r>
        <w:rPr>
          <w:rFonts w:ascii="Times New Roman" w:hAnsi="Times New Roman" w:cs="Times New Roman" w:hint="eastAsia"/>
        </w:rPr>
        <w:t xml:space="preserve"> </w:t>
      </w:r>
      <w:r w:rsidRPr="001D77E0">
        <w:rPr>
          <w:rFonts w:ascii="Times New Roman" w:hAnsi="Times New Roman" w:cs="Times New Roman"/>
        </w:rPr>
        <w:t>conditions, away from</w:t>
      </w:r>
      <w:r>
        <w:rPr>
          <w:rFonts w:ascii="Times New Roman" w:hAnsi="Times New Roman" w:cs="Times New Roman" w:hint="eastAsia"/>
        </w:rPr>
        <w:t xml:space="preserve"> </w:t>
      </w:r>
      <w:r w:rsidRPr="001D77E0">
        <w:rPr>
          <w:rFonts w:ascii="Times New Roman" w:hAnsi="Times New Roman" w:cs="Times New Roman"/>
        </w:rPr>
        <w:t>direct sunlight and</w:t>
      </w:r>
      <w:r>
        <w:rPr>
          <w:rFonts w:ascii="Times New Roman" w:hAnsi="Times New Roman" w:cs="Times New Roman" w:hint="eastAsia"/>
        </w:rPr>
        <w:t xml:space="preserve"> </w:t>
      </w:r>
      <w:r w:rsidRPr="001D77E0">
        <w:rPr>
          <w:rFonts w:ascii="Times New Roman" w:hAnsi="Times New Roman" w:cs="Times New Roman"/>
        </w:rPr>
        <w:t>odorous products.</w:t>
      </w:r>
    </w:p>
    <w:p w14:paraId="183C9828" w14:textId="6447C642" w:rsidR="00A57104" w:rsidRPr="005D7C4C" w:rsidRDefault="00A57104" w:rsidP="00436E7E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5D7C4C">
        <w:rPr>
          <w:rFonts w:ascii="Times New Roman" w:eastAsiaTheme="majorEastAsia" w:hAnsi="Times New Roman" w:cs="Times New Roman"/>
          <w:b/>
          <w:bCs/>
          <w:sz w:val="32"/>
          <w:szCs w:val="32"/>
        </w:rPr>
        <w:t>Packaging</w:t>
      </w:r>
    </w:p>
    <w:p w14:paraId="2D299327" w14:textId="6616A3FE" w:rsidR="001D77E0" w:rsidRPr="001D77E0" w:rsidRDefault="001D77E0" w:rsidP="001D77E0">
      <w:pPr>
        <w:rPr>
          <w:rFonts w:ascii="Times New Roman" w:hAnsi="Times New Roman" w:cs="Times New Roman"/>
        </w:rPr>
      </w:pPr>
      <w:r w:rsidRPr="001D77E0">
        <w:rPr>
          <w:rFonts w:ascii="Times New Roman" w:hAnsi="Times New Roman" w:cs="Times New Roman"/>
        </w:rPr>
        <w:t>25 kg/bag with integral,</w:t>
      </w:r>
      <w:r>
        <w:rPr>
          <w:rFonts w:ascii="Times New Roman" w:hAnsi="Times New Roman" w:cs="Times New Roman" w:hint="eastAsia"/>
        </w:rPr>
        <w:t xml:space="preserve"> </w:t>
      </w:r>
      <w:r w:rsidRPr="001D77E0">
        <w:rPr>
          <w:rFonts w:ascii="Times New Roman" w:hAnsi="Times New Roman" w:cs="Times New Roman"/>
        </w:rPr>
        <w:t>tamper-proof seals.</w:t>
      </w:r>
    </w:p>
    <w:p w14:paraId="3E6D1C36" w14:textId="00E3C391" w:rsidR="00A57104" w:rsidRPr="005D7C4C" w:rsidRDefault="001D77E0" w:rsidP="001D77E0">
      <w:pPr>
        <w:rPr>
          <w:rFonts w:ascii="Times New Roman" w:hAnsi="Times New Roman" w:cs="Times New Roman"/>
        </w:rPr>
      </w:pPr>
      <w:r w:rsidRPr="001D77E0">
        <w:rPr>
          <w:rFonts w:ascii="Times New Roman" w:hAnsi="Times New Roman" w:cs="Times New Roman"/>
        </w:rPr>
        <w:t>Plastic materials comply</w:t>
      </w:r>
      <w:r>
        <w:rPr>
          <w:rFonts w:ascii="Times New Roman" w:hAnsi="Times New Roman" w:cs="Times New Roman" w:hint="eastAsia"/>
        </w:rPr>
        <w:t xml:space="preserve"> </w:t>
      </w:r>
      <w:r w:rsidRPr="001D77E0">
        <w:rPr>
          <w:rFonts w:ascii="Times New Roman" w:hAnsi="Times New Roman" w:cs="Times New Roman"/>
        </w:rPr>
        <w:t>with EU Reg. 1935/2004,</w:t>
      </w:r>
      <w:r>
        <w:rPr>
          <w:rFonts w:ascii="Times New Roman" w:hAnsi="Times New Roman" w:cs="Times New Roman" w:hint="eastAsia"/>
        </w:rPr>
        <w:t xml:space="preserve"> </w:t>
      </w:r>
      <w:r w:rsidRPr="001D77E0">
        <w:rPr>
          <w:rFonts w:ascii="Times New Roman" w:hAnsi="Times New Roman" w:cs="Times New Roman"/>
        </w:rPr>
        <w:t>2023/2006, and 10/2011.</w:t>
      </w:r>
    </w:p>
    <w:sectPr w:rsidR="00A57104" w:rsidRPr="005D7C4C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822F" w14:textId="77777777" w:rsidR="005C7BC5" w:rsidRDefault="005C7BC5" w:rsidP="00E754DB">
      <w:r>
        <w:separator/>
      </w:r>
    </w:p>
  </w:endnote>
  <w:endnote w:type="continuationSeparator" w:id="0">
    <w:p w14:paraId="6C5BCFCE" w14:textId="77777777" w:rsidR="005C7BC5" w:rsidRDefault="005C7BC5" w:rsidP="00E7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0828" w14:textId="77777777" w:rsidR="00B770D6" w:rsidRDefault="00B770D6" w:rsidP="00B770D6">
    <w:pPr>
      <w:pStyle w:val="a5"/>
      <w:wordWrap w:val="0"/>
      <w:jc w:val="right"/>
      <w:rPr>
        <w:rFonts w:ascii="Arial" w:hAnsi="Arial" w:cs="Arial"/>
        <w:sz w:val="21"/>
        <w:szCs w:val="21"/>
      </w:rPr>
    </w:pPr>
  </w:p>
  <w:p w14:paraId="3DDABA9A" w14:textId="13E44C97" w:rsidR="00B770D6" w:rsidRPr="00B770D6" w:rsidRDefault="00A57104" w:rsidP="00B770D6">
    <w:pPr>
      <w:pStyle w:val="a5"/>
      <w:jc w:val="right"/>
      <w:rPr>
        <w:rFonts w:ascii="Arial" w:hAnsi="Arial" w:cs="Arial"/>
      </w:rPr>
    </w:pPr>
    <w:r>
      <w:rPr>
        <w:rFonts w:ascii="Arial" w:hAnsi="Arial" w:cs="Arial" w:hint="eastAsia"/>
      </w:rPr>
      <w:t>Phone</w:t>
    </w:r>
    <w:r w:rsidR="00B770D6" w:rsidRPr="00B770D6">
      <w:rPr>
        <w:rFonts w:ascii="Arial" w:hAnsi="Arial" w:cs="Arial"/>
      </w:rPr>
      <w:t>: +86-531-68652497</w:t>
    </w:r>
  </w:p>
  <w:p w14:paraId="0B357825" w14:textId="77777777" w:rsidR="00B770D6" w:rsidRPr="00B770D6" w:rsidRDefault="00B770D6" w:rsidP="00B770D6">
    <w:pPr>
      <w:pStyle w:val="a5"/>
      <w:jc w:val="right"/>
      <w:rPr>
        <w:rFonts w:ascii="Arial" w:hAnsi="Arial" w:cs="Arial"/>
      </w:rPr>
    </w:pPr>
    <w:r w:rsidRPr="00B770D6">
      <w:rPr>
        <w:rFonts w:ascii="Arial" w:hAnsi="Arial" w:cs="Arial"/>
      </w:rPr>
      <w:t>Across Biotech Jinan Co., Ltd</w:t>
    </w:r>
  </w:p>
  <w:p w14:paraId="1D4EE0E3" w14:textId="77777777" w:rsidR="00B770D6" w:rsidRPr="00B770D6" w:rsidRDefault="00B770D6" w:rsidP="00B770D6">
    <w:pPr>
      <w:pStyle w:val="a5"/>
      <w:wordWrap w:val="0"/>
      <w:jc w:val="right"/>
      <w:rPr>
        <w:rFonts w:ascii="Arial" w:hAnsi="Arial" w:cs="Arial"/>
      </w:rPr>
    </w:pPr>
    <w:r w:rsidRPr="00B770D6">
      <w:rPr>
        <w:rFonts w:ascii="Arial" w:hAnsi="Arial" w:cs="Arial"/>
      </w:rPr>
      <w:t>sales@acrossbiotech.com; www.acrossbiotech.com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395B" w14:textId="77777777" w:rsidR="005C7BC5" w:rsidRDefault="005C7BC5" w:rsidP="00E754DB">
      <w:r>
        <w:separator/>
      </w:r>
    </w:p>
  </w:footnote>
  <w:footnote w:type="continuationSeparator" w:id="0">
    <w:p w14:paraId="378D80E8" w14:textId="77777777" w:rsidR="005C7BC5" w:rsidRDefault="005C7BC5" w:rsidP="00E75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BF0E" w14:textId="77777777" w:rsidR="00B770D6" w:rsidRDefault="00B770D6">
    <w:pPr>
      <w:pStyle w:val="a3"/>
    </w:pPr>
    <w:r w:rsidRPr="00B770D6">
      <w:rPr>
        <w:rFonts w:hint="eastAsia"/>
        <w:noProof/>
      </w:rPr>
      <w:drawing>
        <wp:inline distT="0" distB="0" distL="0" distR="0" wp14:anchorId="5EF5B14E" wp14:editId="129FF560">
          <wp:extent cx="2218157" cy="618394"/>
          <wp:effectExtent l="0" t="0" r="0" b="0"/>
          <wp:docPr id="3" name="图片 3" descr="E:\网站\logo\ACR - 副本 (2) - 副本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网站\logo\ACR - 副本 (2) - 副本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1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FB2"/>
    <w:rsid w:val="00032621"/>
    <w:rsid w:val="00101F6B"/>
    <w:rsid w:val="00153C78"/>
    <w:rsid w:val="001B066B"/>
    <w:rsid w:val="001D67C5"/>
    <w:rsid w:val="001D77E0"/>
    <w:rsid w:val="001F4F68"/>
    <w:rsid w:val="002F4954"/>
    <w:rsid w:val="002F7C30"/>
    <w:rsid w:val="00320A24"/>
    <w:rsid w:val="00357794"/>
    <w:rsid w:val="0039654C"/>
    <w:rsid w:val="003F36AB"/>
    <w:rsid w:val="00436E7E"/>
    <w:rsid w:val="004809C5"/>
    <w:rsid w:val="0050666D"/>
    <w:rsid w:val="005901E6"/>
    <w:rsid w:val="00592CD2"/>
    <w:rsid w:val="005B265B"/>
    <w:rsid w:val="005C7BC5"/>
    <w:rsid w:val="005D0692"/>
    <w:rsid w:val="005D7C4C"/>
    <w:rsid w:val="005E1438"/>
    <w:rsid w:val="005F745C"/>
    <w:rsid w:val="006352DB"/>
    <w:rsid w:val="006359B0"/>
    <w:rsid w:val="00667BF1"/>
    <w:rsid w:val="006B4D53"/>
    <w:rsid w:val="006C7E03"/>
    <w:rsid w:val="006F1FDF"/>
    <w:rsid w:val="00721BB9"/>
    <w:rsid w:val="007233CC"/>
    <w:rsid w:val="00752B6D"/>
    <w:rsid w:val="00774B0C"/>
    <w:rsid w:val="0078790D"/>
    <w:rsid w:val="007C09B7"/>
    <w:rsid w:val="007E5233"/>
    <w:rsid w:val="00840111"/>
    <w:rsid w:val="00867C91"/>
    <w:rsid w:val="00885B0E"/>
    <w:rsid w:val="00891642"/>
    <w:rsid w:val="00945398"/>
    <w:rsid w:val="00976133"/>
    <w:rsid w:val="009B5D31"/>
    <w:rsid w:val="00A57104"/>
    <w:rsid w:val="00AA058E"/>
    <w:rsid w:val="00AC5A3C"/>
    <w:rsid w:val="00AD3445"/>
    <w:rsid w:val="00B00946"/>
    <w:rsid w:val="00B131A6"/>
    <w:rsid w:val="00B22C4A"/>
    <w:rsid w:val="00B71D04"/>
    <w:rsid w:val="00B770D6"/>
    <w:rsid w:val="00C76D60"/>
    <w:rsid w:val="00CF58F3"/>
    <w:rsid w:val="00D60EBD"/>
    <w:rsid w:val="00DD5F7F"/>
    <w:rsid w:val="00E32E63"/>
    <w:rsid w:val="00E33D88"/>
    <w:rsid w:val="00E60953"/>
    <w:rsid w:val="00E754DB"/>
    <w:rsid w:val="00ED6118"/>
    <w:rsid w:val="00F20949"/>
    <w:rsid w:val="00F26E7C"/>
    <w:rsid w:val="00F725CC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C6A24"/>
  <w15:docId w15:val="{C9F50E71-4B55-4269-A55D-1F4CA577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B4D5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4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54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54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54D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754DB"/>
    <w:rPr>
      <w:b/>
      <w:bCs/>
      <w:kern w:val="44"/>
      <w:sz w:val="44"/>
      <w:szCs w:val="44"/>
    </w:rPr>
  </w:style>
  <w:style w:type="table" w:styleId="a7">
    <w:name w:val="Table Grid"/>
    <w:basedOn w:val="a1"/>
    <w:uiPriority w:val="59"/>
    <w:rsid w:val="00E75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54D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54DB"/>
    <w:pPr>
      <w:autoSpaceDE w:val="0"/>
      <w:autoSpaceDN w:val="0"/>
      <w:spacing w:before="89"/>
      <w:ind w:left="108"/>
      <w:jc w:val="left"/>
    </w:pPr>
    <w:rPr>
      <w:rFonts w:ascii="宋体" w:eastAsia="宋体" w:hAnsi="宋体" w:cs="宋体"/>
      <w:kern w:val="0"/>
      <w:sz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770D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770D6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6B4D5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169</Words>
  <Characters>1070</Characters>
  <Application>Microsoft Office Word</Application>
  <DocSecurity>0</DocSecurity>
  <Lines>56</Lines>
  <Paragraphs>56</Paragraphs>
  <ScaleCrop>false</ScaleCrop>
  <Company>Home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yunyue wang</cp:lastModifiedBy>
  <cp:revision>26</cp:revision>
  <cp:lastPrinted>2025-11-20T13:17:00Z</cp:lastPrinted>
  <dcterms:created xsi:type="dcterms:W3CDTF">2021-10-27T08:30:00Z</dcterms:created>
  <dcterms:modified xsi:type="dcterms:W3CDTF">2026-08-17T03:54:00Z</dcterms:modified>
</cp:coreProperties>
</file>